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7256" w14:textId="3EC392E6" w:rsidR="00B469B1" w:rsidRPr="00F375C3" w:rsidRDefault="009B6045" w:rsidP="00B469B1">
      <w:pPr>
        <w:jc w:val="center"/>
        <w:rPr>
          <w:rFonts w:ascii="Cambria" w:hAnsi="Cambria"/>
          <w:b/>
          <w:bCs/>
        </w:rPr>
      </w:pPr>
      <w:r w:rsidRPr="00F375C3">
        <w:rPr>
          <w:rFonts w:ascii="Cambria" w:hAnsi="Cambria"/>
          <w:b/>
          <w:bCs/>
        </w:rPr>
        <w:t xml:space="preserve">  </w:t>
      </w:r>
      <w:r w:rsidR="00B469B1" w:rsidRPr="00F375C3">
        <w:rPr>
          <w:rFonts w:ascii="Cambria" w:hAnsi="Cambria"/>
          <w:b/>
          <w:bCs/>
        </w:rPr>
        <w:t xml:space="preserve">Załącznik Nr </w:t>
      </w:r>
      <w:r w:rsidR="0045021F" w:rsidRPr="00F375C3">
        <w:rPr>
          <w:rFonts w:ascii="Cambria" w:hAnsi="Cambria"/>
          <w:b/>
          <w:bCs/>
        </w:rPr>
        <w:t>9</w:t>
      </w:r>
      <w:r w:rsidR="00B469B1" w:rsidRPr="00F375C3">
        <w:rPr>
          <w:rFonts w:ascii="Cambria" w:hAnsi="Cambria"/>
          <w:b/>
          <w:bCs/>
        </w:rPr>
        <w:t xml:space="preserve"> do SIWZ</w:t>
      </w:r>
    </w:p>
    <w:p w14:paraId="15F12A02" w14:textId="561F8888" w:rsidR="00B469B1" w:rsidRPr="00F375C3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F375C3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7E1F46CA" w14:textId="77777777" w:rsidR="00E32968" w:rsidRPr="001006F7" w:rsidRDefault="00E32968" w:rsidP="00E32968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Pr="008B2D49">
        <w:t xml:space="preserve"> </w:t>
      </w:r>
      <w:r w:rsidRPr="008B2D49">
        <w:rPr>
          <w:rFonts w:ascii="Cambria" w:hAnsi="Cambria" w:cstheme="minorHAnsi"/>
          <w:b/>
          <w:sz w:val="24"/>
          <w:szCs w:val="24"/>
        </w:rPr>
        <w:t>IPR.271.2.2021</w:t>
      </w:r>
      <w:r>
        <w:rPr>
          <w:rFonts w:ascii="Cambria" w:hAnsi="Cambria" w:cstheme="minorHAnsi"/>
          <w:bCs/>
          <w:sz w:val="24"/>
          <w:szCs w:val="24"/>
        </w:rPr>
        <w:t>)</w:t>
      </w:r>
    </w:p>
    <w:p w14:paraId="53359EA4" w14:textId="77777777" w:rsidR="00F375C3" w:rsidRPr="00F375C3" w:rsidRDefault="00F375C3" w:rsidP="00F375C3">
      <w:pPr>
        <w:rPr>
          <w:rFonts w:ascii="Cambria" w:hAnsi="Cambria"/>
          <w:b/>
          <w:bCs/>
          <w:sz w:val="10"/>
          <w:szCs w:val="10"/>
        </w:rPr>
      </w:pPr>
    </w:p>
    <w:p w14:paraId="4B13D5F7" w14:textId="2BA88DD4" w:rsidR="00F375C3" w:rsidRPr="00F375C3" w:rsidRDefault="00F375C3" w:rsidP="00F375C3">
      <w:pPr>
        <w:jc w:val="center"/>
        <w:rPr>
          <w:rFonts w:ascii="Cambria" w:hAnsi="Cambria"/>
          <w:b/>
          <w:bCs/>
          <w:sz w:val="28"/>
          <w:szCs w:val="28"/>
        </w:rPr>
      </w:pPr>
      <w:r w:rsidRPr="00F375C3">
        <w:rPr>
          <w:rFonts w:ascii="Cambria" w:hAnsi="Cambria"/>
          <w:b/>
          <w:bCs/>
          <w:sz w:val="28"/>
          <w:szCs w:val="28"/>
        </w:rPr>
        <w:t xml:space="preserve">część </w:t>
      </w:r>
      <w:r>
        <w:rPr>
          <w:rFonts w:ascii="Cambria" w:hAnsi="Cambria"/>
          <w:b/>
          <w:bCs/>
          <w:sz w:val="28"/>
          <w:szCs w:val="28"/>
        </w:rPr>
        <w:t>1</w:t>
      </w:r>
      <w:r w:rsidRPr="00F375C3">
        <w:rPr>
          <w:rFonts w:ascii="Cambria" w:hAnsi="Cambria"/>
          <w:b/>
          <w:bCs/>
          <w:sz w:val="28"/>
          <w:szCs w:val="28"/>
        </w:rPr>
        <w:t xml:space="preserve"> zamówienia:</w:t>
      </w:r>
    </w:p>
    <w:p w14:paraId="53043D25" w14:textId="77777777" w:rsidR="00F375C3" w:rsidRPr="00F375C3" w:rsidRDefault="00F375C3" w:rsidP="00F375C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4AA9B2B" w14:textId="77777777" w:rsidR="00F375C3" w:rsidRPr="00F375C3" w:rsidRDefault="00F375C3" w:rsidP="00F375C3">
      <w:pPr>
        <w:pStyle w:val="Akapitzlist"/>
        <w:numPr>
          <w:ilvl w:val="0"/>
          <w:numId w:val="2"/>
        </w:numPr>
        <w:ind w:left="284" w:hanging="284"/>
        <w:rPr>
          <w:rFonts w:ascii="Cambria" w:hAnsi="Cambria"/>
          <w:b/>
          <w:bCs/>
          <w:sz w:val="28"/>
          <w:szCs w:val="28"/>
        </w:rPr>
      </w:pPr>
      <w:r w:rsidRPr="00F375C3">
        <w:rPr>
          <w:rFonts w:ascii="Cambria" w:hAnsi="Cambria"/>
          <w:b/>
          <w:bCs/>
          <w:sz w:val="28"/>
          <w:szCs w:val="28"/>
        </w:rPr>
        <w:t>Moduł fotowoltaiczny – karta katalogowa.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6"/>
        <w:gridCol w:w="3184"/>
        <w:gridCol w:w="5531"/>
      </w:tblGrid>
      <w:tr w:rsidR="00F375C3" w:rsidRPr="00F375C3" w14:paraId="0FE230BD" w14:textId="77777777" w:rsidTr="006D0B9C">
        <w:tc>
          <w:tcPr>
            <w:tcW w:w="636" w:type="dxa"/>
            <w:shd w:val="clear" w:color="auto" w:fill="auto"/>
            <w:vAlign w:val="center"/>
          </w:tcPr>
          <w:p w14:paraId="000F9B97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1D09099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Opis wymagań 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94825E2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Parametry wymagane </w:t>
            </w:r>
          </w:p>
        </w:tc>
      </w:tr>
      <w:tr w:rsidR="00F375C3" w:rsidRPr="00F375C3" w14:paraId="766B10B2" w14:textId="77777777" w:rsidTr="006D0B9C">
        <w:tc>
          <w:tcPr>
            <w:tcW w:w="636" w:type="dxa"/>
            <w:shd w:val="clear" w:color="auto" w:fill="auto"/>
            <w:vAlign w:val="center"/>
          </w:tcPr>
          <w:p w14:paraId="737469C5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40AA3B9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Typ modułu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737E578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Monokrystaliczny</w:t>
            </w:r>
          </w:p>
        </w:tc>
      </w:tr>
      <w:tr w:rsidR="00F375C3" w:rsidRPr="00F375C3" w14:paraId="67A28C26" w14:textId="77777777" w:rsidTr="006D0B9C">
        <w:trPr>
          <w:trHeight w:val="439"/>
        </w:trPr>
        <w:tc>
          <w:tcPr>
            <w:tcW w:w="636" w:type="dxa"/>
            <w:shd w:val="clear" w:color="auto" w:fill="auto"/>
            <w:vAlign w:val="center"/>
          </w:tcPr>
          <w:p w14:paraId="046C7048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F1C381F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Moc modułu</w:t>
            </w:r>
          </w:p>
          <w:p w14:paraId="08A1DF6C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504E3C3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Min.: 380 Wp </w:t>
            </w:r>
            <w:r w:rsidRPr="00F375C3">
              <w:rPr>
                <w:rFonts w:ascii="Cambria" w:hAnsi="Cambria"/>
                <w:sz w:val="18"/>
                <w:szCs w:val="20"/>
              </w:rPr>
              <w:t>(standardowe warunki testu: napromieniowanie 1000 W/m</w:t>
            </w:r>
            <w:r w:rsidRPr="00F375C3">
              <w:rPr>
                <w:rFonts w:ascii="Cambria" w:hAnsi="Cambria"/>
                <w:sz w:val="18"/>
                <w:szCs w:val="20"/>
                <w:vertAlign w:val="superscript"/>
              </w:rPr>
              <w:t>2</w:t>
            </w:r>
            <w:r w:rsidRPr="00F375C3">
              <w:rPr>
                <w:rFonts w:ascii="Cambria" w:hAnsi="Cambria"/>
                <w:sz w:val="18"/>
                <w:szCs w:val="20"/>
              </w:rPr>
              <w:t>, temperatura ogniw 25˚C i współczynnik masy powietrza AM 1,5)</w:t>
            </w:r>
          </w:p>
        </w:tc>
      </w:tr>
      <w:tr w:rsidR="00F375C3" w:rsidRPr="00F375C3" w14:paraId="4363D301" w14:textId="77777777" w:rsidTr="006D0B9C">
        <w:tc>
          <w:tcPr>
            <w:tcW w:w="636" w:type="dxa"/>
            <w:shd w:val="clear" w:color="auto" w:fill="auto"/>
            <w:vAlign w:val="center"/>
          </w:tcPr>
          <w:p w14:paraId="61E7859D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9FDC2E3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Sprawność modułu</w:t>
            </w:r>
          </w:p>
          <w:p w14:paraId="672A32B0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58E77AEE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Min.: 19,91 % </w:t>
            </w:r>
            <w:r w:rsidRPr="00F375C3">
              <w:rPr>
                <w:rFonts w:ascii="Cambria" w:hAnsi="Cambria"/>
                <w:sz w:val="18"/>
                <w:szCs w:val="20"/>
              </w:rPr>
              <w:t>(standardowe warunki testu: napromieniowanie 1000 W/m</w:t>
            </w:r>
            <w:r w:rsidRPr="00F375C3">
              <w:rPr>
                <w:rFonts w:ascii="Cambria" w:hAnsi="Cambria"/>
                <w:sz w:val="18"/>
                <w:szCs w:val="20"/>
                <w:vertAlign w:val="superscript"/>
              </w:rPr>
              <w:t>2</w:t>
            </w:r>
            <w:r w:rsidRPr="00F375C3">
              <w:rPr>
                <w:rFonts w:ascii="Cambria" w:hAnsi="Cambria"/>
                <w:sz w:val="18"/>
                <w:szCs w:val="20"/>
              </w:rPr>
              <w:t>, temperatura ogniw 25˚C i współczynnik masy powietrza AM 1,5)</w:t>
            </w:r>
          </w:p>
        </w:tc>
      </w:tr>
      <w:tr w:rsidR="00F375C3" w:rsidRPr="00F375C3" w14:paraId="548A3A53" w14:textId="77777777" w:rsidTr="006D0B9C">
        <w:tc>
          <w:tcPr>
            <w:tcW w:w="636" w:type="dxa"/>
            <w:shd w:val="clear" w:color="auto" w:fill="auto"/>
            <w:vAlign w:val="center"/>
          </w:tcPr>
          <w:p w14:paraId="67A29F55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4C77524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Tolerancja mocy  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2E5CA2E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0~+3 % </w:t>
            </w:r>
            <w:r w:rsidRPr="00F375C3">
              <w:rPr>
                <w:rFonts w:ascii="Cambria" w:hAnsi="Cambria"/>
                <w:sz w:val="18"/>
                <w:szCs w:val="20"/>
              </w:rPr>
              <w:t>(standardowe warunki testu: napromieniowanie 1000 W/m</w:t>
            </w:r>
            <w:r w:rsidRPr="00F375C3">
              <w:rPr>
                <w:rFonts w:ascii="Cambria" w:hAnsi="Cambria"/>
                <w:sz w:val="18"/>
                <w:szCs w:val="20"/>
                <w:vertAlign w:val="superscript"/>
              </w:rPr>
              <w:t>2</w:t>
            </w:r>
            <w:r w:rsidRPr="00F375C3">
              <w:rPr>
                <w:rFonts w:ascii="Cambria" w:hAnsi="Cambria"/>
                <w:sz w:val="18"/>
                <w:szCs w:val="20"/>
              </w:rPr>
              <w:t>, temperatura ogniw 25˚C i współczynnik masy powietrza AM 1,5)</w:t>
            </w:r>
          </w:p>
        </w:tc>
      </w:tr>
      <w:tr w:rsidR="00F375C3" w:rsidRPr="00F375C3" w14:paraId="47638B5B" w14:textId="77777777" w:rsidTr="006D0B9C">
        <w:tc>
          <w:tcPr>
            <w:tcW w:w="636" w:type="dxa"/>
            <w:shd w:val="clear" w:color="auto" w:fill="auto"/>
            <w:vAlign w:val="center"/>
          </w:tcPr>
          <w:p w14:paraId="55EC6668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9217EF7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Współczynnik wypełnienia FF</w:t>
            </w:r>
          </w:p>
          <w:p w14:paraId="4510CC1B" w14:textId="3EE86ABF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307303BF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Min.: 78%</w:t>
            </w:r>
          </w:p>
        </w:tc>
      </w:tr>
      <w:tr w:rsidR="00F375C3" w:rsidRPr="00F375C3" w14:paraId="5D0DB510" w14:textId="77777777" w:rsidTr="006D0B9C">
        <w:tc>
          <w:tcPr>
            <w:tcW w:w="636" w:type="dxa"/>
            <w:shd w:val="clear" w:color="auto" w:fill="auto"/>
            <w:vAlign w:val="center"/>
          </w:tcPr>
          <w:p w14:paraId="50E5FB26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1E0B986" w14:textId="75540171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Współczynnik temp. dla Pmax 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539FF8E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-0,34 %/˚C   (zakres od 0 do -0,34 %/˚C)</w:t>
            </w:r>
          </w:p>
        </w:tc>
      </w:tr>
      <w:tr w:rsidR="00F375C3" w:rsidRPr="00F375C3" w14:paraId="549025F7" w14:textId="77777777" w:rsidTr="006D0B9C">
        <w:tc>
          <w:tcPr>
            <w:tcW w:w="636" w:type="dxa"/>
            <w:shd w:val="clear" w:color="auto" w:fill="auto"/>
            <w:vAlign w:val="center"/>
          </w:tcPr>
          <w:p w14:paraId="71E815C7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F9873DE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Współczynnik temperaturowy Isc</w:t>
            </w:r>
          </w:p>
          <w:p w14:paraId="46A20029" w14:textId="32C84702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FED101E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max. 0,05%/°C</w:t>
            </w:r>
          </w:p>
        </w:tc>
      </w:tr>
      <w:tr w:rsidR="00F375C3" w:rsidRPr="00F375C3" w14:paraId="634A7B58" w14:textId="77777777" w:rsidTr="006D0B9C">
        <w:tc>
          <w:tcPr>
            <w:tcW w:w="636" w:type="dxa"/>
            <w:shd w:val="clear" w:color="auto" w:fill="auto"/>
            <w:vAlign w:val="center"/>
          </w:tcPr>
          <w:p w14:paraId="390D511E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EEDC450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Liniowa gwarancja mocy 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29117CB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Min.: 84,00% po 25 latach</w:t>
            </w:r>
          </w:p>
        </w:tc>
      </w:tr>
      <w:tr w:rsidR="00F375C3" w:rsidRPr="00F375C3" w14:paraId="465BA4C5" w14:textId="77777777" w:rsidTr="006D0B9C">
        <w:tc>
          <w:tcPr>
            <w:tcW w:w="636" w:type="dxa"/>
            <w:shd w:val="clear" w:color="auto" w:fill="auto"/>
            <w:vAlign w:val="center"/>
          </w:tcPr>
          <w:p w14:paraId="3B6ACC71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B31CCFE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Gwarancja producenta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091D9C2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Min.: 10 lat</w:t>
            </w:r>
          </w:p>
        </w:tc>
      </w:tr>
      <w:tr w:rsidR="00F375C3" w:rsidRPr="00F375C3" w14:paraId="0944313F" w14:textId="77777777" w:rsidTr="006D0B9C">
        <w:tc>
          <w:tcPr>
            <w:tcW w:w="636" w:type="dxa"/>
            <w:shd w:val="clear" w:color="auto" w:fill="auto"/>
            <w:vAlign w:val="center"/>
          </w:tcPr>
          <w:p w14:paraId="44CCE35F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33B8A22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Ilość BB na ogniwie 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E2EECEE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Min.: 5 szt.</w:t>
            </w:r>
          </w:p>
        </w:tc>
      </w:tr>
      <w:tr w:rsidR="00F375C3" w:rsidRPr="00F375C3" w14:paraId="6CB1C660" w14:textId="77777777" w:rsidTr="006D0B9C">
        <w:tc>
          <w:tcPr>
            <w:tcW w:w="636" w:type="dxa"/>
            <w:shd w:val="clear" w:color="auto" w:fill="auto"/>
            <w:vAlign w:val="center"/>
          </w:tcPr>
          <w:p w14:paraId="1821ECA5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880369A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Powierzchnia modułu </w:t>
            </w:r>
          </w:p>
          <w:p w14:paraId="19BBA8C9" w14:textId="4858F46A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F46DDA4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Max.: 1,91 m</w:t>
            </w:r>
            <w:r w:rsidRPr="00F375C3">
              <w:rPr>
                <w:rFonts w:ascii="Cambria" w:hAnsi="Cambria"/>
                <w:sz w:val="20"/>
                <w:szCs w:val="20"/>
                <w:vertAlign w:val="superscript"/>
              </w:rPr>
              <w:t xml:space="preserve">2 </w:t>
            </w:r>
            <w:r w:rsidRPr="00F375C3">
              <w:rPr>
                <w:rFonts w:ascii="Cambria" w:hAnsi="Cambria"/>
                <w:sz w:val="18"/>
                <w:szCs w:val="20"/>
              </w:rPr>
              <w:t xml:space="preserve">(Przy podaniu zakresu w wymiarze modułu w karcie katalogowej (±) do weryfikacji zostaje przyjęta największa możliwa powierzchnia zaproponowanego modułu)   </w:t>
            </w:r>
          </w:p>
        </w:tc>
      </w:tr>
      <w:tr w:rsidR="00F375C3" w:rsidRPr="00F375C3" w14:paraId="5ACBC469" w14:textId="77777777" w:rsidTr="006D0B9C">
        <w:tc>
          <w:tcPr>
            <w:tcW w:w="636" w:type="dxa"/>
            <w:shd w:val="clear" w:color="auto" w:fill="auto"/>
            <w:vAlign w:val="center"/>
          </w:tcPr>
          <w:p w14:paraId="7B143CFE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274E0AC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Szerokość ramy modułu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8DBFED3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Min.: 30 mm</w:t>
            </w:r>
          </w:p>
        </w:tc>
      </w:tr>
      <w:tr w:rsidR="00F375C3" w:rsidRPr="00F375C3" w14:paraId="24B1FBB8" w14:textId="77777777" w:rsidTr="006D0B9C">
        <w:tc>
          <w:tcPr>
            <w:tcW w:w="636" w:type="dxa"/>
            <w:shd w:val="clear" w:color="auto" w:fill="auto"/>
            <w:vAlign w:val="center"/>
          </w:tcPr>
          <w:p w14:paraId="563ACF3A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92CD12B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Wytrzymałość mechaniczna na obciążenie od śniegu 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7612415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Min.: 5400 Pa</w:t>
            </w:r>
          </w:p>
        </w:tc>
      </w:tr>
      <w:tr w:rsidR="00F375C3" w:rsidRPr="00F375C3" w14:paraId="7160CBC4" w14:textId="77777777" w:rsidTr="006D0B9C">
        <w:tc>
          <w:tcPr>
            <w:tcW w:w="636" w:type="dxa"/>
            <w:shd w:val="clear" w:color="auto" w:fill="auto"/>
            <w:vAlign w:val="center"/>
          </w:tcPr>
          <w:p w14:paraId="5B127D43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F5C4EC0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Wytrzymałość mechaniczna na parcie i ssanie wiatru 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3460CAB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Min.: 2400 Pa</w:t>
            </w:r>
          </w:p>
        </w:tc>
      </w:tr>
      <w:tr w:rsidR="00F375C3" w:rsidRPr="00F375C3" w14:paraId="47536022" w14:textId="77777777" w:rsidTr="006D0B9C">
        <w:tc>
          <w:tcPr>
            <w:tcW w:w="636" w:type="dxa"/>
            <w:shd w:val="clear" w:color="auto" w:fill="auto"/>
            <w:vAlign w:val="center"/>
          </w:tcPr>
          <w:p w14:paraId="297621A1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3F4E80B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Zakres temperatur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576BD92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Od -40 do +85˚C lub szerszy</w:t>
            </w:r>
          </w:p>
        </w:tc>
      </w:tr>
      <w:tr w:rsidR="00F375C3" w:rsidRPr="00F375C3" w14:paraId="21CE4FF1" w14:textId="77777777" w:rsidTr="006D0B9C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14:paraId="649BC6E0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7296700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 xml:space="preserve">Ilość ogniw w module 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A614CDC" w14:textId="77777777" w:rsidR="00F375C3" w:rsidRPr="00F375C3" w:rsidRDefault="00F375C3" w:rsidP="006D0B9C">
            <w:pPr>
              <w:rPr>
                <w:rFonts w:ascii="Cambria" w:hAnsi="Cambria"/>
                <w:sz w:val="20"/>
                <w:szCs w:val="20"/>
              </w:rPr>
            </w:pPr>
            <w:r w:rsidRPr="00F375C3">
              <w:rPr>
                <w:rFonts w:ascii="Cambria" w:hAnsi="Cambria"/>
                <w:sz w:val="20"/>
                <w:szCs w:val="20"/>
              </w:rPr>
              <w:t>Min. 2x66</w:t>
            </w:r>
          </w:p>
        </w:tc>
      </w:tr>
    </w:tbl>
    <w:p w14:paraId="02DD96FD" w14:textId="77777777" w:rsidR="00F375C3" w:rsidRPr="00F375C3" w:rsidRDefault="00F375C3" w:rsidP="00F375C3">
      <w:pPr>
        <w:rPr>
          <w:rFonts w:ascii="Cambria" w:hAnsi="Cambria"/>
          <w:sz w:val="28"/>
          <w:szCs w:val="28"/>
        </w:rPr>
      </w:pPr>
    </w:p>
    <w:p w14:paraId="09F61180" w14:textId="77777777" w:rsidR="00F375C3" w:rsidRPr="00F375C3" w:rsidRDefault="00F375C3" w:rsidP="00F375C3">
      <w:pPr>
        <w:pStyle w:val="Akapitzlist"/>
        <w:numPr>
          <w:ilvl w:val="0"/>
          <w:numId w:val="2"/>
        </w:numPr>
        <w:ind w:left="426" w:hanging="426"/>
        <w:rPr>
          <w:rFonts w:ascii="Cambria" w:hAnsi="Cambria"/>
          <w:b/>
          <w:bCs/>
          <w:sz w:val="28"/>
          <w:szCs w:val="28"/>
          <w:lang w:val="pl"/>
        </w:rPr>
      </w:pPr>
      <w:r w:rsidRPr="00F375C3">
        <w:rPr>
          <w:rFonts w:ascii="Cambria" w:hAnsi="Cambria"/>
          <w:b/>
          <w:bCs/>
          <w:sz w:val="28"/>
          <w:szCs w:val="28"/>
          <w:lang w:val="pl"/>
        </w:rPr>
        <w:t>Inwerter fotowoltaiczny</w:t>
      </w:r>
    </w:p>
    <w:p w14:paraId="400A07B6" w14:textId="77777777" w:rsidR="00F375C3" w:rsidRPr="00F375C3" w:rsidRDefault="00F375C3" w:rsidP="00F375C3">
      <w:pPr>
        <w:pStyle w:val="Akapitzlist"/>
        <w:rPr>
          <w:rFonts w:ascii="Cambria" w:hAnsi="Cambria" w:cs="Calibri-Bold"/>
          <w:b/>
          <w:bCs/>
        </w:rPr>
      </w:pPr>
    </w:p>
    <w:p w14:paraId="5BD6A207" w14:textId="77777777" w:rsidR="00F375C3" w:rsidRPr="00F375C3" w:rsidRDefault="00F375C3" w:rsidP="00F375C3">
      <w:pPr>
        <w:pStyle w:val="Akapitzlist"/>
        <w:ind w:left="426"/>
        <w:jc w:val="center"/>
        <w:rPr>
          <w:rFonts w:ascii="Cambria" w:hAnsi="Cambria" w:cstheme="minorHAnsi"/>
          <w:b/>
          <w:bCs/>
        </w:rPr>
      </w:pPr>
    </w:p>
    <w:p w14:paraId="5412DE0D" w14:textId="77777777" w:rsidR="00F375C3" w:rsidRPr="00F375C3" w:rsidRDefault="00F375C3" w:rsidP="00F375C3">
      <w:pPr>
        <w:pStyle w:val="Akapitzlist"/>
        <w:jc w:val="center"/>
        <w:rPr>
          <w:rFonts w:ascii="Cambria" w:hAnsi="Cambria" w:cstheme="minorHAnsi"/>
          <w:b/>
          <w:bCs/>
        </w:rPr>
      </w:pPr>
      <w:r w:rsidRPr="00F375C3">
        <w:rPr>
          <w:rFonts w:ascii="Cambria" w:hAnsi="Cambria" w:cstheme="minorHAnsi"/>
          <w:b/>
          <w:bCs/>
        </w:rPr>
        <w:t>INVERTER 3-fazowy</w:t>
      </w:r>
    </w:p>
    <w:tbl>
      <w:tblPr>
        <w:tblStyle w:val="Tabela-Siatka"/>
        <w:tblW w:w="8782" w:type="dxa"/>
        <w:tblInd w:w="-5" w:type="dxa"/>
        <w:tblLook w:val="04A0" w:firstRow="1" w:lastRow="0" w:firstColumn="1" w:lastColumn="0" w:noHBand="0" w:noVBand="1"/>
      </w:tblPr>
      <w:tblGrid>
        <w:gridCol w:w="764"/>
        <w:gridCol w:w="2595"/>
        <w:gridCol w:w="2596"/>
        <w:gridCol w:w="2827"/>
      </w:tblGrid>
      <w:tr w:rsidR="00F375C3" w:rsidRPr="00F375C3" w14:paraId="7D1AD2B2" w14:textId="77777777" w:rsidTr="006D0B9C">
        <w:tc>
          <w:tcPr>
            <w:tcW w:w="763" w:type="dxa"/>
            <w:shd w:val="clear" w:color="auto" w:fill="auto"/>
            <w:vAlign w:val="center"/>
          </w:tcPr>
          <w:p w14:paraId="72DD8E0F" w14:textId="77777777" w:rsidR="00F375C3" w:rsidRPr="00F375C3" w:rsidRDefault="00F375C3" w:rsidP="006D0B9C">
            <w:pPr>
              <w:spacing w:before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389FC086" w14:textId="77777777" w:rsidR="00F375C3" w:rsidRPr="00F375C3" w:rsidRDefault="00F375C3" w:rsidP="006D0B9C">
            <w:pPr>
              <w:spacing w:before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63A99DE2" w14:textId="77777777" w:rsidR="00F375C3" w:rsidRPr="00F375C3" w:rsidRDefault="00F375C3" w:rsidP="006D0B9C">
            <w:pPr>
              <w:spacing w:before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F375C3" w:rsidRPr="00F375C3" w14:paraId="469A96CB" w14:textId="77777777" w:rsidTr="006D0B9C">
        <w:tc>
          <w:tcPr>
            <w:tcW w:w="763" w:type="dxa"/>
            <w:shd w:val="clear" w:color="auto" w:fill="auto"/>
            <w:vAlign w:val="center"/>
          </w:tcPr>
          <w:p w14:paraId="0911F093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1046FF43" w14:textId="77777777" w:rsidR="00F375C3" w:rsidRPr="00F375C3" w:rsidRDefault="00F375C3" w:rsidP="006D0B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Typ falownika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0EBB683D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</w:rPr>
              <w:t>Beztransformatorowy</w:t>
            </w:r>
          </w:p>
        </w:tc>
      </w:tr>
      <w:tr w:rsidR="00F375C3" w:rsidRPr="00F375C3" w14:paraId="7A87F23A" w14:textId="77777777" w:rsidTr="006D0B9C">
        <w:tc>
          <w:tcPr>
            <w:tcW w:w="763" w:type="dxa"/>
            <w:shd w:val="clear" w:color="auto" w:fill="auto"/>
            <w:vAlign w:val="center"/>
          </w:tcPr>
          <w:p w14:paraId="3397D126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623F6BC1" w14:textId="77777777" w:rsidR="00F375C3" w:rsidRPr="00F375C3" w:rsidRDefault="00F375C3" w:rsidP="006D0B9C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615B9DC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</w:rPr>
              <w:t>Wbudowany</w:t>
            </w:r>
          </w:p>
        </w:tc>
      </w:tr>
      <w:tr w:rsidR="00F375C3" w:rsidRPr="00F375C3" w14:paraId="4DD3C5CB" w14:textId="77777777" w:rsidTr="006D0B9C">
        <w:tc>
          <w:tcPr>
            <w:tcW w:w="763" w:type="dxa"/>
            <w:shd w:val="clear" w:color="auto" w:fill="auto"/>
            <w:vAlign w:val="center"/>
          </w:tcPr>
          <w:p w14:paraId="4C649BF2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4ABF7CF0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Stopień ochrony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F28DDDA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IP 65</w:t>
            </w:r>
          </w:p>
        </w:tc>
      </w:tr>
      <w:tr w:rsidR="00F375C3" w:rsidRPr="00F375C3" w14:paraId="26A89875" w14:textId="77777777" w:rsidTr="006D0B9C">
        <w:tc>
          <w:tcPr>
            <w:tcW w:w="763" w:type="dxa"/>
            <w:shd w:val="clear" w:color="auto" w:fill="auto"/>
            <w:vAlign w:val="center"/>
          </w:tcPr>
          <w:p w14:paraId="5057CF2B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53B376F7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Temperatura pracy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6E7D379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 xml:space="preserve">od -20 </w:t>
            </w:r>
            <w:r w:rsidRPr="00F375C3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F375C3">
              <w:rPr>
                <w:rFonts w:ascii="Cambria" w:hAnsi="Cambria" w:cstheme="minorHAnsi"/>
                <w:bCs/>
              </w:rPr>
              <w:t>C do +50</w:t>
            </w:r>
            <w:r w:rsidRPr="00F375C3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F375C3">
              <w:rPr>
                <w:rFonts w:ascii="Cambria" w:hAnsi="Cambria" w:cstheme="minorHAnsi"/>
                <w:bCs/>
              </w:rPr>
              <w:t>C</w:t>
            </w:r>
          </w:p>
        </w:tc>
      </w:tr>
      <w:tr w:rsidR="00F375C3" w:rsidRPr="00F375C3" w14:paraId="564D3252" w14:textId="77777777" w:rsidTr="006D0B9C">
        <w:tc>
          <w:tcPr>
            <w:tcW w:w="763" w:type="dxa"/>
            <w:shd w:val="clear" w:color="auto" w:fill="auto"/>
            <w:vAlign w:val="center"/>
          </w:tcPr>
          <w:p w14:paraId="2CED8FA1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30ABE623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Pomiar izolacji po stronie DC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4DA88D9A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Tak</w:t>
            </w:r>
          </w:p>
        </w:tc>
      </w:tr>
      <w:tr w:rsidR="00F375C3" w:rsidRPr="00F375C3" w14:paraId="324D669F" w14:textId="77777777" w:rsidTr="006D0B9C">
        <w:tc>
          <w:tcPr>
            <w:tcW w:w="763" w:type="dxa"/>
            <w:shd w:val="clear" w:color="auto" w:fill="auto"/>
            <w:vAlign w:val="center"/>
          </w:tcPr>
          <w:p w14:paraId="6A906AC6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lastRenderedPageBreak/>
              <w:t>6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415D18DA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</w:rPr>
              <w:t>Zabezpieczenie przed pracą wyspową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B8F44C1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Tak</w:t>
            </w:r>
          </w:p>
        </w:tc>
      </w:tr>
      <w:tr w:rsidR="00F375C3" w:rsidRPr="00F375C3" w14:paraId="480CFDB3" w14:textId="77777777" w:rsidTr="006D0B9C">
        <w:tc>
          <w:tcPr>
            <w:tcW w:w="763" w:type="dxa"/>
            <w:shd w:val="clear" w:color="auto" w:fill="auto"/>
            <w:vAlign w:val="center"/>
          </w:tcPr>
          <w:p w14:paraId="5E66B8AD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7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25C7B9AA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Monitoring parametrów sieci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7A2A690C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Tak</w:t>
            </w:r>
          </w:p>
        </w:tc>
      </w:tr>
      <w:tr w:rsidR="00F375C3" w:rsidRPr="00F375C3" w14:paraId="572B0F3D" w14:textId="77777777" w:rsidTr="006D0B9C">
        <w:tc>
          <w:tcPr>
            <w:tcW w:w="763" w:type="dxa"/>
            <w:shd w:val="clear" w:color="auto" w:fill="auto"/>
            <w:vAlign w:val="center"/>
          </w:tcPr>
          <w:p w14:paraId="356D9E1C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49576918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</w:rPr>
              <w:t>Zabezpieczenie przed błędną polaryzacją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9679E27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Tak</w:t>
            </w:r>
          </w:p>
        </w:tc>
      </w:tr>
      <w:tr w:rsidR="00F375C3" w:rsidRPr="00F375C3" w14:paraId="4AE94828" w14:textId="77777777" w:rsidTr="006D0B9C">
        <w:tc>
          <w:tcPr>
            <w:tcW w:w="763" w:type="dxa"/>
            <w:shd w:val="clear" w:color="auto" w:fill="auto"/>
            <w:vAlign w:val="center"/>
          </w:tcPr>
          <w:p w14:paraId="29F48588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9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24B37B3D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Gwarancja na produkt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148B9BEB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10 lat</w:t>
            </w:r>
          </w:p>
        </w:tc>
      </w:tr>
      <w:tr w:rsidR="00F375C3" w:rsidRPr="00F375C3" w14:paraId="6C8BE108" w14:textId="77777777" w:rsidTr="006D0B9C">
        <w:trPr>
          <w:trHeight w:val="222"/>
        </w:trPr>
        <w:tc>
          <w:tcPr>
            <w:tcW w:w="763" w:type="dxa"/>
            <w:vMerge w:val="restart"/>
            <w:shd w:val="clear" w:color="auto" w:fill="auto"/>
            <w:vAlign w:val="center"/>
          </w:tcPr>
          <w:p w14:paraId="728212CD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3182E60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Instalacja o mocy min 3,10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51B7BB91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10A38757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3 kW</w:t>
            </w:r>
          </w:p>
        </w:tc>
      </w:tr>
      <w:tr w:rsidR="00F375C3" w:rsidRPr="00F375C3" w14:paraId="054AF47F" w14:textId="77777777" w:rsidTr="006D0B9C">
        <w:trPr>
          <w:trHeight w:val="222"/>
        </w:trPr>
        <w:tc>
          <w:tcPr>
            <w:tcW w:w="763" w:type="dxa"/>
            <w:vMerge/>
            <w:shd w:val="clear" w:color="auto" w:fill="auto"/>
            <w:vAlign w:val="center"/>
          </w:tcPr>
          <w:p w14:paraId="4D44D43C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648EE407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Instalacja o mocy min 4,03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58CEBF67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0E91AA9D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4 kW</w:t>
            </w:r>
          </w:p>
        </w:tc>
      </w:tr>
      <w:tr w:rsidR="00F375C3" w:rsidRPr="00F375C3" w14:paraId="72CB2629" w14:textId="77777777" w:rsidTr="006D0B9C">
        <w:tc>
          <w:tcPr>
            <w:tcW w:w="763" w:type="dxa"/>
            <w:shd w:val="clear" w:color="auto" w:fill="auto"/>
            <w:vAlign w:val="center"/>
          </w:tcPr>
          <w:p w14:paraId="27926D1A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11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3770446E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</w:rPr>
              <w:t>Minimalna sprawność europejska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68FDFC76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97,4 %</w:t>
            </w:r>
          </w:p>
        </w:tc>
      </w:tr>
      <w:tr w:rsidR="00F375C3" w:rsidRPr="00F375C3" w14:paraId="6D425834" w14:textId="77777777" w:rsidTr="006D0B9C">
        <w:tc>
          <w:tcPr>
            <w:tcW w:w="763" w:type="dxa"/>
            <w:shd w:val="clear" w:color="auto" w:fill="auto"/>
            <w:vAlign w:val="center"/>
          </w:tcPr>
          <w:p w14:paraId="7683F74A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12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3FB2D096" w14:textId="77777777" w:rsidR="00F375C3" w:rsidRPr="00F375C3" w:rsidRDefault="00F375C3" w:rsidP="006D0B9C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Możliwość aktualizacji oprogramowania falo</w:t>
            </w:r>
            <w:r w:rsidRPr="00F375C3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wnika za pomocą USB i/lub internetu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49F8EA53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tak</w:t>
            </w:r>
          </w:p>
        </w:tc>
      </w:tr>
      <w:tr w:rsidR="00F375C3" w:rsidRPr="00F375C3" w14:paraId="7497C11A" w14:textId="77777777" w:rsidTr="006D0B9C">
        <w:tc>
          <w:tcPr>
            <w:tcW w:w="763" w:type="dxa"/>
            <w:shd w:val="clear" w:color="auto" w:fill="auto"/>
            <w:vAlign w:val="center"/>
          </w:tcPr>
          <w:p w14:paraId="253EABDE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13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7054298E" w14:textId="77777777" w:rsidR="00F375C3" w:rsidRPr="00F375C3" w:rsidRDefault="00F375C3" w:rsidP="006D0B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Podłączenie do internetu poprzez LAN i/lub Wifi, dedykowany portal internetowy umożliwiający podgląd pracy instalacji oraz archiwizowania danych</w:t>
            </w:r>
          </w:p>
          <w:p w14:paraId="67CB187B" w14:textId="77777777" w:rsidR="00F375C3" w:rsidRPr="00F375C3" w:rsidRDefault="00F375C3" w:rsidP="006D0B9C">
            <w:pPr>
              <w:pStyle w:val="Akapitzlist"/>
              <w:spacing w:after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5771619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tak</w:t>
            </w:r>
          </w:p>
        </w:tc>
      </w:tr>
      <w:tr w:rsidR="00F375C3" w:rsidRPr="00F375C3" w14:paraId="58A98AA5" w14:textId="77777777" w:rsidTr="006D0B9C">
        <w:tc>
          <w:tcPr>
            <w:tcW w:w="763" w:type="dxa"/>
            <w:shd w:val="clear" w:color="auto" w:fill="auto"/>
            <w:vAlign w:val="center"/>
          </w:tcPr>
          <w:p w14:paraId="7CD804BE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14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063AE86F" w14:textId="77777777" w:rsidR="00F375C3" w:rsidRPr="00F375C3" w:rsidRDefault="00F375C3" w:rsidP="006D0B9C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Zachowanie przy nadmiernym obciążeniu</w:t>
            </w:r>
          </w:p>
          <w:p w14:paraId="1CF3A419" w14:textId="77777777" w:rsidR="00F375C3" w:rsidRPr="00F375C3" w:rsidRDefault="00F375C3" w:rsidP="006D0B9C">
            <w:pPr>
              <w:pStyle w:val="Akapitzlist"/>
              <w:spacing w:after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49EB0848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Obniżenie krzywej pracy – ograniczenie mocy</w:t>
            </w:r>
          </w:p>
        </w:tc>
      </w:tr>
      <w:tr w:rsidR="00F375C3" w:rsidRPr="00F375C3" w14:paraId="2A26EE1D" w14:textId="77777777" w:rsidTr="006D0B9C">
        <w:tc>
          <w:tcPr>
            <w:tcW w:w="763" w:type="dxa"/>
            <w:shd w:val="clear" w:color="auto" w:fill="auto"/>
            <w:vAlign w:val="center"/>
          </w:tcPr>
          <w:p w14:paraId="7B38C9A2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15</w:t>
            </w:r>
          </w:p>
        </w:tc>
        <w:tc>
          <w:tcPr>
            <w:tcW w:w="5191" w:type="dxa"/>
            <w:gridSpan w:val="2"/>
            <w:shd w:val="clear" w:color="auto" w:fill="auto"/>
            <w:vAlign w:val="center"/>
          </w:tcPr>
          <w:p w14:paraId="4C9C490E" w14:textId="77777777" w:rsidR="00F375C3" w:rsidRPr="00F375C3" w:rsidRDefault="00F375C3" w:rsidP="006D0B9C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2AB8C02" w14:textId="77777777" w:rsidR="00F375C3" w:rsidRPr="00F375C3" w:rsidRDefault="00F375C3" w:rsidP="006D0B9C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375C3">
              <w:rPr>
                <w:rFonts w:ascii="Cambria" w:hAnsi="Cambria" w:cstheme="minorHAnsi"/>
                <w:bCs/>
              </w:rPr>
              <w:t>tak</w:t>
            </w:r>
          </w:p>
        </w:tc>
      </w:tr>
    </w:tbl>
    <w:p w14:paraId="328989A8" w14:textId="77777777" w:rsidR="00F375C3" w:rsidRPr="00F375C3" w:rsidRDefault="00F375C3" w:rsidP="00F375C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E140001" w14:textId="5885B8E8" w:rsidR="001C20F1" w:rsidRDefault="001C20F1" w:rsidP="001C20F1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część 2 zamówienia:  </w:t>
      </w:r>
    </w:p>
    <w:p w14:paraId="105115EF" w14:textId="0C70F9D0" w:rsidR="001C20F1" w:rsidRPr="00CA06AF" w:rsidRDefault="001C20F1" w:rsidP="00CA06AF">
      <w:pPr>
        <w:pStyle w:val="Akapitzlist"/>
        <w:numPr>
          <w:ilvl w:val="0"/>
          <w:numId w:val="2"/>
        </w:numPr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  <w:r w:rsidRPr="00CA06AF">
        <w:rPr>
          <w:rFonts w:ascii="Cambria" w:hAnsi="Cambria"/>
          <w:b/>
          <w:bCs/>
          <w:sz w:val="28"/>
          <w:szCs w:val="28"/>
        </w:rPr>
        <w:t>Kolektory słoneczne.</w:t>
      </w:r>
    </w:p>
    <w:tbl>
      <w:tblPr>
        <w:tblW w:w="8640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7"/>
        <w:gridCol w:w="1293"/>
      </w:tblGrid>
      <w:tr w:rsidR="001C20F1" w14:paraId="3580214F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1C33723" w14:textId="77777777" w:rsidR="001C20F1" w:rsidRDefault="001C20F1" w:rsidP="006D0B9C">
            <w:pPr>
              <w:spacing w:beforeAutospacing="1" w:afterAutospacing="1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26EDDE" w14:textId="77777777" w:rsidR="001C20F1" w:rsidRDefault="001C20F1" w:rsidP="006D0B9C">
            <w:pPr>
              <w:spacing w:beforeAutospacing="1" w:afterAutospacing="1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1C20F1" w14:paraId="54D23D06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AAE5E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moc wyjściowa pojedynczego kolektora przy nasłonecznieniu 1000W/m 2i różnicy temperatur Tm-Ta=30oK (wg normy PN EN 12975-2: 2007 lub równoważnej)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FF762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1700 W</w:t>
            </w:r>
          </w:p>
        </w:tc>
      </w:tr>
      <w:tr w:rsidR="001C20F1" w14:paraId="3260D5BC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BE187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sprawność optyczna kolektora odniesiona do powierzchni apertury, potwierdzona Solar Keymark lub równoważny, wydany przez jednostkę oceniającą zgodność zgodnie z art. 30b ust. 1 ustawy Pzp.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7C36C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83,0 %</w:t>
            </w:r>
          </w:p>
        </w:tc>
      </w:tr>
      <w:tr w:rsidR="001C20F1" w14:paraId="4DA637FD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45C6C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Maksymalny współczynnik utraty ciepła a1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A6DE2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4,20 W/(m2K)</w:t>
            </w:r>
          </w:p>
        </w:tc>
      </w:tr>
      <w:tr w:rsidR="001C20F1" w14:paraId="0207C4CA" w14:textId="77777777" w:rsidTr="006D0B9C">
        <w:trPr>
          <w:trHeight w:val="612"/>
        </w:trPr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ECA49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Maksymalny współczynnik zależności temperatury utraty ciepła a2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34982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0,020 W/(m2K2)</w:t>
            </w:r>
          </w:p>
        </w:tc>
      </w:tr>
      <w:tr w:rsidR="001C20F1" w14:paraId="620BE359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53493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hydrauliczny kolektora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ED846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Meandrowy</w:t>
            </w:r>
          </w:p>
        </w:tc>
      </w:tr>
      <w:tr w:rsidR="001C20F1" w14:paraId="6E5F9054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DB927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hydrauliczny kolektora słonecznego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4F59D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Miedziany</w:t>
            </w:r>
          </w:p>
        </w:tc>
      </w:tr>
      <w:tr w:rsidR="001C20F1" w14:paraId="193CAC74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0CFF0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Połączenie absorbera z układem hydraulicznym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619E7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Spawanie laserowe</w:t>
            </w:r>
          </w:p>
        </w:tc>
      </w:tr>
      <w:tr w:rsidR="001C20F1" w14:paraId="31521129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B0A972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absorbera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142F1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Miedziany lub aluminiowy</w:t>
            </w:r>
          </w:p>
        </w:tc>
      </w:tr>
      <w:tr w:rsidR="001C20F1" w14:paraId="6D2DE886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9242B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materiału obudowy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D4A08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Rama aluminiowa</w:t>
            </w:r>
          </w:p>
        </w:tc>
      </w:tr>
      <w:tr w:rsidR="001C20F1" w14:paraId="0449FC60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E51CC" w14:textId="77777777" w:rsidR="001C20F1" w:rsidRDefault="001C20F1" w:rsidP="006D0B9C">
            <w:pPr>
              <w:keepNext/>
              <w:widowControl w:val="0"/>
              <w:suppressAutoHyphens/>
              <w:spacing w:before="40" w:after="40" w:line="276" w:lineRule="auto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hi-IN" w:bidi="hi-IN"/>
              </w:rPr>
              <w:t xml:space="preserve">Max dopuszczalna temp. pracy (temp. stagnacji) </w:t>
            </w:r>
            <w:r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  <w:lang w:eastAsia="hi-IN" w:bidi="hi-IN"/>
              </w:rPr>
              <w:t>przy GS = 1000 [W/m2]i dT = 30[°C]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4AEFE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Max 215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1C20F1" w14:paraId="036C1373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63A7E6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grubość szyby solarnej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CDECB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 mm</w:t>
            </w:r>
          </w:p>
        </w:tc>
      </w:tr>
      <w:tr w:rsidR="001C20F1" w14:paraId="34D51B4B" w14:textId="77777777" w:rsidTr="006D0B9C"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2E670" w14:textId="77777777" w:rsidR="001C20F1" w:rsidRDefault="001C20F1" w:rsidP="006D0B9C">
            <w:pPr>
              <w:spacing w:beforeAutospacing="1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Grubość izolacji kolektora słonecznego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F315B" w14:textId="77777777" w:rsidR="001C20F1" w:rsidRDefault="001C20F1" w:rsidP="006D0B9C">
            <w:pPr>
              <w:spacing w:beforeAutospacing="1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40 mm</w:t>
            </w:r>
          </w:p>
        </w:tc>
      </w:tr>
    </w:tbl>
    <w:p w14:paraId="7A5F1877" w14:textId="77777777" w:rsidR="001C20F1" w:rsidRDefault="001C20F1" w:rsidP="00CA06AF">
      <w:pPr>
        <w:pStyle w:val="Akapitzlist"/>
        <w:numPr>
          <w:ilvl w:val="0"/>
          <w:numId w:val="2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Pojemnościowy podgrzewacz ciepłej wody użytkowej</w:t>
      </w:r>
    </w:p>
    <w:p w14:paraId="2D3A7F0C" w14:textId="77777777" w:rsidR="001C20F1" w:rsidRDefault="001C20F1" w:rsidP="001C20F1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tbl>
      <w:tblPr>
        <w:tblW w:w="8505" w:type="dxa"/>
        <w:tblInd w:w="2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2"/>
        <w:gridCol w:w="3618"/>
        <w:gridCol w:w="2635"/>
      </w:tblGrid>
      <w:tr w:rsidR="001C20F1" w14:paraId="3257F9BB" w14:textId="77777777" w:rsidTr="006D0B9C"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828C5E7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F3D00E5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1C20F1" w14:paraId="4F38F74D" w14:textId="77777777" w:rsidTr="006D0B9C">
        <w:tc>
          <w:tcPr>
            <w:tcW w:w="2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438AC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300 litrów</w:t>
            </w: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F1219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62D6A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1C20F1" w14:paraId="13343065" w14:textId="77777777" w:rsidTr="006D0B9C">
        <w:tc>
          <w:tcPr>
            <w:tcW w:w="2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41CDD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842699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98D08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Maksymalna  750 mm</w:t>
            </w:r>
          </w:p>
        </w:tc>
      </w:tr>
      <w:tr w:rsidR="001C20F1" w14:paraId="74615477" w14:textId="77777777" w:rsidTr="006D0B9C">
        <w:tc>
          <w:tcPr>
            <w:tcW w:w="2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146EA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400 litrów</w:t>
            </w: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A7001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7868B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Maksymalna 1 600 mm</w:t>
            </w:r>
          </w:p>
        </w:tc>
      </w:tr>
      <w:tr w:rsidR="001C20F1" w14:paraId="32E7B81F" w14:textId="77777777" w:rsidTr="006D0B9C">
        <w:tc>
          <w:tcPr>
            <w:tcW w:w="2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259F5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1E83D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75D00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Maksymalna  850 mm</w:t>
            </w:r>
          </w:p>
        </w:tc>
      </w:tr>
      <w:tr w:rsidR="001C20F1" w14:paraId="3FC95B76" w14:textId="77777777" w:rsidTr="006D0B9C"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F3F0C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29BA1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 xml:space="preserve">minimum = 150 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</w:p>
        </w:tc>
      </w:tr>
      <w:tr w:rsidR="001C20F1" w14:paraId="54C51B4F" w14:textId="77777777" w:rsidTr="006D0B9C"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C68DE4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E3D5F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 xml:space="preserve">minimum = 110 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</w:p>
        </w:tc>
      </w:tr>
      <w:tr w:rsidR="001C20F1" w14:paraId="545116D4" w14:textId="77777777" w:rsidTr="006D0B9C"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58F93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1C721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 xml:space="preserve">minimum = 95 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</w:p>
        </w:tc>
      </w:tr>
      <w:tr w:rsidR="001C20F1" w14:paraId="16544DBE" w14:textId="77777777" w:rsidTr="006D0B9C"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594B0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solarnym (dolna wężownica):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5FD54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>minimum = 10 bar</w:t>
            </w:r>
          </w:p>
        </w:tc>
      </w:tr>
      <w:tr w:rsidR="001C20F1" w14:paraId="166E82F4" w14:textId="77777777" w:rsidTr="006D0B9C"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73DC7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c.o. (górna wężownica):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9C745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>minimum = 10 bar</w:t>
            </w:r>
          </w:p>
        </w:tc>
      </w:tr>
      <w:tr w:rsidR="001C20F1" w14:paraId="4D605A31" w14:textId="77777777" w:rsidTr="006D0B9C"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278CC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c.w.u.: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0FFC0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>minimum = 10 bar</w:t>
            </w:r>
          </w:p>
        </w:tc>
      </w:tr>
      <w:tr w:rsidR="001C20F1" w14:paraId="6EFD0433" w14:textId="77777777" w:rsidTr="006D0B9C"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0E3F2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>Klasa energetyczna A zgodnie z Rozporządzeniem Delegowanym Komisji UE nr 812/2013 dla pojemności podgrzewacza wody &lt;=500dm3 a w przypadku pojemności &gt;500dm3 do &lt;=2000dm3 winien spełniać Rozporządzenie Delegowane Komisji UE nr 814/2014.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55BBB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  <w:tr w:rsidR="001C20F1" w14:paraId="4E65794B" w14:textId="77777777" w:rsidTr="006D0B9C"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70EB0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>Deklaracja zgodności z normą PN-EN 12897:2016 lub równoważną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B6102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  <w:tr w:rsidR="001C20F1" w14:paraId="1B2DBA21" w14:textId="77777777" w:rsidTr="006D0B9C"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EB1DEC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Deklaracja zgodności z dyrektywą dotyczącą urządzeń ciśnieniowych 2014/68/UE lub równoważną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79AE2" w14:textId="77777777" w:rsidR="001C20F1" w:rsidRDefault="001C20F1" w:rsidP="006D0B9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</w:tbl>
    <w:p w14:paraId="444A384A" w14:textId="77777777" w:rsidR="001C20F1" w:rsidRDefault="001C20F1" w:rsidP="001C20F1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38B9C74" w14:textId="77777777" w:rsidR="00F375C3" w:rsidRPr="00F375C3" w:rsidRDefault="00F375C3" w:rsidP="00F375C3">
      <w:pPr>
        <w:jc w:val="center"/>
        <w:rPr>
          <w:rFonts w:ascii="Cambria" w:hAnsi="Cambria"/>
          <w:b/>
          <w:bCs/>
          <w:sz w:val="28"/>
          <w:szCs w:val="28"/>
        </w:rPr>
      </w:pPr>
      <w:r w:rsidRPr="00F375C3">
        <w:rPr>
          <w:rFonts w:ascii="Cambria" w:hAnsi="Cambria"/>
          <w:b/>
          <w:bCs/>
          <w:sz w:val="28"/>
          <w:szCs w:val="28"/>
        </w:rPr>
        <w:t>część 3 zamówienia:</w:t>
      </w:r>
    </w:p>
    <w:p w14:paraId="29DFE8BF" w14:textId="77777777" w:rsidR="00F375C3" w:rsidRPr="00F375C3" w:rsidRDefault="00F375C3" w:rsidP="00F375C3">
      <w:pPr>
        <w:pStyle w:val="Akapitzlist"/>
        <w:numPr>
          <w:ilvl w:val="0"/>
          <w:numId w:val="2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F375C3">
        <w:rPr>
          <w:rFonts w:ascii="Cambria" w:hAnsi="Cambria"/>
          <w:b/>
          <w:bCs/>
          <w:sz w:val="28"/>
          <w:szCs w:val="28"/>
        </w:rPr>
        <w:t>Kocioł na biomasę.</w:t>
      </w:r>
    </w:p>
    <w:tbl>
      <w:tblPr>
        <w:tblW w:w="87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686"/>
        <w:gridCol w:w="1551"/>
        <w:gridCol w:w="2552"/>
      </w:tblGrid>
      <w:tr w:rsidR="00F375C3" w:rsidRPr="00F375C3" w14:paraId="7BB69F72" w14:textId="77777777" w:rsidTr="006D0B9C">
        <w:trPr>
          <w:trHeight w:val="44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0DF0AEA6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F375C3">
              <w:rPr>
                <w:rFonts w:ascii="Cambria" w:hAnsi="Cambria" w:cs="Arial"/>
                <w:b/>
                <w:bCs/>
              </w:rPr>
              <w:t>Dane techniczne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6568BFD0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F375C3">
              <w:rPr>
                <w:rFonts w:ascii="Cambria" w:hAnsi="Cambria" w:cs="Arial"/>
                <w:b/>
              </w:rPr>
              <w:t>Jednostka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7E938086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F375C3">
              <w:rPr>
                <w:rFonts w:ascii="Cambria" w:hAnsi="Cambria" w:cs="Arial"/>
                <w:b/>
                <w:bCs/>
              </w:rPr>
              <w:t>Parametry</w:t>
            </w:r>
          </w:p>
        </w:tc>
      </w:tr>
      <w:tr w:rsidR="00F375C3" w:rsidRPr="00F375C3" w14:paraId="6867D246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FC18A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bCs/>
                <w:sz w:val="22"/>
                <w:szCs w:val="22"/>
              </w:rPr>
              <w:t xml:space="preserve">Sprawność kotła minimum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09EF9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FC07B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88,6</w:t>
            </w:r>
          </w:p>
        </w:tc>
      </w:tr>
      <w:tr w:rsidR="00F375C3" w:rsidRPr="00F375C3" w14:paraId="5D92F6D0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AABFB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bCs/>
                <w:sz w:val="22"/>
                <w:szCs w:val="22"/>
              </w:rPr>
              <w:t>Płynna modulacja mocy kotła w zakresie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A4B33F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D437E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30-100</w:t>
            </w:r>
          </w:p>
        </w:tc>
      </w:tr>
      <w:tr w:rsidR="00F375C3" w:rsidRPr="00F375C3" w14:paraId="70EB8DF9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1372AF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Minimalna temperatura powrotu czynnika grzewczego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39DB6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60570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55</w:t>
            </w:r>
          </w:p>
        </w:tc>
      </w:tr>
      <w:tr w:rsidR="00F375C3" w:rsidRPr="00F375C3" w14:paraId="7A78540E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28611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Maksymalna temperatura pracy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DF05A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A6CB0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85</w:t>
            </w:r>
          </w:p>
        </w:tc>
      </w:tr>
      <w:tr w:rsidR="00F375C3" w:rsidRPr="00F375C3" w14:paraId="31B7D2FD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3D9F29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lastRenderedPageBreak/>
              <w:t>Ogranicznik temperatury STB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FCE52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B0550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94</w:t>
            </w:r>
          </w:p>
        </w:tc>
      </w:tr>
      <w:tr w:rsidR="00F375C3" w:rsidRPr="00F375C3" w14:paraId="1E1470AF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5F060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Minimalna ilość ciągów spalin w wymienniku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3831D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9F3A2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Trzy ciągi spalin</w:t>
            </w:r>
          </w:p>
        </w:tc>
      </w:tr>
      <w:tr w:rsidR="00F375C3" w:rsidRPr="00F375C3" w14:paraId="66BA217B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3B375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Minimalna grubość blachy w wymienniku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846BB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E2264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F375C3" w:rsidRPr="00F375C3" w14:paraId="77720A7A" w14:textId="77777777" w:rsidTr="006D0B9C">
        <w:trPr>
          <w:trHeight w:val="290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34CA5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Budowa wymiennika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00B11" w14:textId="77777777" w:rsidR="00F375C3" w:rsidRPr="00F375C3" w:rsidRDefault="00F375C3" w:rsidP="006D0B9C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55CB2" w14:textId="77777777" w:rsidR="00F375C3" w:rsidRPr="00F375C3" w:rsidRDefault="00F375C3" w:rsidP="006D0B9C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Płomieniówkowo- półkowa</w:t>
            </w:r>
          </w:p>
        </w:tc>
      </w:tr>
      <w:tr w:rsidR="00F375C3" w:rsidRPr="00F375C3" w14:paraId="6030010E" w14:textId="77777777" w:rsidTr="006D0B9C">
        <w:trPr>
          <w:trHeight w:val="279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8E739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Maksymalna wysokość kotła i zasobnika na pellet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B6E1F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C4AD8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1600</w:t>
            </w:r>
          </w:p>
        </w:tc>
      </w:tr>
      <w:tr w:rsidR="00F375C3" w:rsidRPr="00F375C3" w14:paraId="21D40ED8" w14:textId="77777777" w:rsidTr="006D0B9C">
        <w:trPr>
          <w:trHeight w:val="279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565F5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Maksymalna szerokość kotła i zasobnika na pellet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522BF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2E2CF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600</w:t>
            </w:r>
          </w:p>
        </w:tc>
      </w:tr>
      <w:tr w:rsidR="00F375C3" w:rsidRPr="00F375C3" w14:paraId="26AA763E" w14:textId="77777777" w:rsidTr="006D0B9C">
        <w:trPr>
          <w:trHeight w:val="279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A40AB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Dopuszczalne ciśnienie pracy do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9FD5E9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bar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E13CE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F375C3" w:rsidRPr="00F375C3" w14:paraId="0A8E0AF6" w14:textId="77777777" w:rsidTr="006D0B9C">
        <w:trPr>
          <w:trHeight w:val="283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6E909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Pojemność zasobnika minimum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6E72B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F41D9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300</w:t>
            </w:r>
          </w:p>
        </w:tc>
      </w:tr>
      <w:tr w:rsidR="00F375C3" w:rsidRPr="00F375C3" w14:paraId="1578E9AD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472CDA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Minimalna długość rury podającej pellet ze spiralą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0647C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BD938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1350</w:t>
            </w:r>
          </w:p>
        </w:tc>
      </w:tr>
      <w:tr w:rsidR="00F375C3" w:rsidRPr="00F375C3" w14:paraId="6C32CEA5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94B64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Minimalna długość rury przeźroczystej giętkiej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E285A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EC330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1000</w:t>
            </w:r>
          </w:p>
        </w:tc>
      </w:tr>
      <w:tr w:rsidR="00F375C3" w:rsidRPr="00F375C3" w14:paraId="3AB010DB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E7158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Wymagany zakres modulacji palnika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F4244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5E09F0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30 - 100</w:t>
            </w:r>
          </w:p>
        </w:tc>
      </w:tr>
      <w:tr w:rsidR="00F375C3" w:rsidRPr="00F375C3" w14:paraId="05F90EF5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38524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Wymagane elementy wyposażenia palnika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778EA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683BF" w14:textId="77777777" w:rsidR="00F375C3" w:rsidRPr="00F375C3" w:rsidRDefault="00F375C3" w:rsidP="006D0B9C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Zapalarka ceramiczna, fotoelement, czujniki temperatury, automatyczne czyszczenie palnika, (zgarniacz szlaki)</w:t>
            </w:r>
          </w:p>
        </w:tc>
      </w:tr>
      <w:tr w:rsidR="00F375C3" w:rsidRPr="00F375C3" w14:paraId="59C396C6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F74F1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Wymagany zakres modulacji palnika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61445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48949" w14:textId="77777777" w:rsidR="00F375C3" w:rsidRPr="00F375C3" w:rsidRDefault="00F375C3" w:rsidP="006D0B9C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30-100</w:t>
            </w:r>
          </w:p>
        </w:tc>
      </w:tr>
      <w:tr w:rsidR="00F375C3" w:rsidRPr="00F375C3" w14:paraId="615DA656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C214A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Dopuszczona budowa palnika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5FB49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5EC79" w14:textId="77777777" w:rsidR="00F375C3" w:rsidRPr="00F375C3" w:rsidRDefault="00F375C3" w:rsidP="006D0B9C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Wrzutowy  (nasypowy)</w:t>
            </w:r>
          </w:p>
        </w:tc>
      </w:tr>
      <w:tr w:rsidR="00F375C3" w:rsidRPr="00F375C3" w14:paraId="49E66B45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31CEA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 xml:space="preserve">System napowietrzania procesu spalania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91786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83358" w14:textId="77777777" w:rsidR="00F375C3" w:rsidRPr="00F375C3" w:rsidRDefault="00F375C3" w:rsidP="006D0B9C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Dysze powietrza pierwotnego, dysze powietrza wtórnego</w:t>
            </w:r>
          </w:p>
        </w:tc>
      </w:tr>
      <w:tr w:rsidR="00F375C3" w:rsidRPr="00F375C3" w14:paraId="5E550789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E07AB" w14:textId="77777777" w:rsidR="00F375C3" w:rsidRPr="00F375C3" w:rsidRDefault="00F375C3" w:rsidP="006D0B9C">
            <w:pPr>
              <w:pStyle w:val="Tekstpodstawowywcity"/>
              <w:snapToGrid w:val="0"/>
              <w:ind w:left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Sterownik z możliwością zliczania i zapisu na karcie micro SD (SD) impulsów z zewnętrznego przepływomierza z czujnikami temperatury zasilanie/ powrót – funkcja zliczania ciepła.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8E2A4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B9E46" w14:textId="77777777" w:rsidR="00F375C3" w:rsidRPr="00F375C3" w:rsidRDefault="00F375C3" w:rsidP="006D0B9C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Obligatoryjnie</w:t>
            </w:r>
          </w:p>
          <w:p w14:paraId="12839E1A" w14:textId="77777777" w:rsidR="00F375C3" w:rsidRPr="00F375C3" w:rsidRDefault="00F375C3" w:rsidP="006D0B9C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F375C3" w:rsidRPr="00F375C3" w14:paraId="440A20E1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F0688" w14:textId="77777777" w:rsidR="00F375C3" w:rsidRPr="00F375C3" w:rsidRDefault="00F375C3" w:rsidP="006D0B9C">
            <w:pPr>
              <w:pStyle w:val="Tekstpodstawowywcity"/>
              <w:snapToGrid w:val="0"/>
              <w:ind w:left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Możliwość podłączenie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A8198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Kpl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A9D87" w14:textId="77777777" w:rsidR="00F375C3" w:rsidRPr="00F375C3" w:rsidRDefault="00F375C3" w:rsidP="006D0B9C">
            <w:pPr>
              <w:widowControl w:val="0"/>
              <w:suppressAutoHyphens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Obligatoryjnie</w:t>
            </w:r>
          </w:p>
        </w:tc>
      </w:tr>
      <w:tr w:rsidR="00F375C3" w:rsidRPr="00F375C3" w14:paraId="24FE48F8" w14:textId="77777777" w:rsidTr="006D0B9C">
        <w:trPr>
          <w:trHeight w:val="302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9C3399" w14:textId="77777777" w:rsidR="00F375C3" w:rsidRPr="00F375C3" w:rsidRDefault="00F375C3" w:rsidP="006D0B9C">
            <w:pPr>
              <w:pStyle w:val="Tekstpodstawowywcity"/>
              <w:snapToGrid w:val="0"/>
              <w:ind w:left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Gwarancja na kocioł min. 5 lat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468F3" w14:textId="77777777" w:rsidR="00F375C3" w:rsidRPr="00F375C3" w:rsidRDefault="00F375C3" w:rsidP="006D0B9C">
            <w:pPr>
              <w:widowControl w:val="0"/>
              <w:suppressAutoHyphens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Kpl.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AE920" w14:textId="77777777" w:rsidR="00F375C3" w:rsidRPr="00F375C3" w:rsidRDefault="00F375C3" w:rsidP="006D0B9C">
            <w:pPr>
              <w:widowControl w:val="0"/>
              <w:suppressAutoHyphens/>
              <w:jc w:val="center"/>
              <w:rPr>
                <w:rFonts w:ascii="Cambria" w:hAnsi="Cambria"/>
              </w:rPr>
            </w:pPr>
            <w:r w:rsidRPr="00F375C3">
              <w:rPr>
                <w:rFonts w:ascii="Cambria" w:hAnsi="Cambria" w:cstheme="minorHAnsi"/>
                <w:sz w:val="22"/>
                <w:szCs w:val="22"/>
              </w:rPr>
              <w:t>Obligatoryjnie</w:t>
            </w:r>
          </w:p>
        </w:tc>
      </w:tr>
    </w:tbl>
    <w:p w14:paraId="2EF70A45" w14:textId="77777777" w:rsidR="00F375C3" w:rsidRPr="00F375C3" w:rsidRDefault="00F375C3" w:rsidP="00792447">
      <w:pPr>
        <w:pStyle w:val="Akapitzlist"/>
        <w:ind w:left="426"/>
        <w:rPr>
          <w:rFonts w:ascii="Cambria" w:hAnsi="Cambria"/>
          <w:b/>
          <w:bCs/>
          <w:sz w:val="28"/>
          <w:szCs w:val="28"/>
        </w:rPr>
      </w:pPr>
    </w:p>
    <w:sectPr w:rsidR="00F375C3" w:rsidRPr="00F375C3" w:rsidSect="00CA0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985" w:header="13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F211E" w14:textId="77777777" w:rsidR="002F369B" w:rsidRDefault="002F369B" w:rsidP="00B469B1">
      <w:r>
        <w:separator/>
      </w:r>
    </w:p>
  </w:endnote>
  <w:endnote w:type="continuationSeparator" w:id="0">
    <w:p w14:paraId="3EE97E9C" w14:textId="77777777" w:rsidR="002F369B" w:rsidRDefault="002F369B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">
    <w:altName w:val="Calibri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F99A" w14:textId="77777777" w:rsidR="001C20F1" w:rsidRDefault="001C20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B413" w14:textId="77777777" w:rsidR="001C20F1" w:rsidRDefault="001C20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6306" w14:textId="77777777" w:rsidR="001C20F1" w:rsidRDefault="001C2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70C53" w14:textId="77777777" w:rsidR="002F369B" w:rsidRDefault="002F369B" w:rsidP="00B469B1">
      <w:r>
        <w:separator/>
      </w:r>
    </w:p>
  </w:footnote>
  <w:footnote w:type="continuationSeparator" w:id="0">
    <w:p w14:paraId="0DED80FD" w14:textId="77777777" w:rsidR="002F369B" w:rsidRDefault="002F369B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AEB5" w14:textId="77777777" w:rsidR="001C20F1" w:rsidRDefault="001C20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2C93" w14:textId="77777777" w:rsidR="00F375C3" w:rsidRDefault="00F375C3" w:rsidP="00F375C3">
    <w:pPr>
      <w:pStyle w:val="Nagwek"/>
    </w:pPr>
    <w:r w:rsidRPr="003C0749">
      <w:rPr>
        <w:noProof/>
      </w:rPr>
      <w:drawing>
        <wp:inline distT="0" distB="0" distL="0" distR="0" wp14:anchorId="50D3E2B8" wp14:editId="6BAD7A78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60122" w14:textId="77777777" w:rsidR="00F375C3" w:rsidRPr="00E818FD" w:rsidRDefault="00F375C3" w:rsidP="00F375C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2A64765" w14:textId="77777777" w:rsidR="00F375C3" w:rsidRDefault="00F375C3" w:rsidP="00F375C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200DE9ED" w14:textId="77777777" w:rsidR="00F375C3" w:rsidRPr="00410530" w:rsidRDefault="00F375C3" w:rsidP="00F375C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9E8A4EB" w14:textId="77777777" w:rsidR="00414579" w:rsidRPr="00410530" w:rsidRDefault="00414579" w:rsidP="0041457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F0A4" w14:textId="77777777" w:rsidR="001C20F1" w:rsidRDefault="001C2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3FC2"/>
    <w:multiLevelType w:val="multilevel"/>
    <w:tmpl w:val="5B36A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623D"/>
    <w:multiLevelType w:val="multilevel"/>
    <w:tmpl w:val="0B5A0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B"/>
    <w:rsid w:val="00003BA1"/>
    <w:rsid w:val="00014FF8"/>
    <w:rsid w:val="0004516D"/>
    <w:rsid w:val="00064431"/>
    <w:rsid w:val="000653A3"/>
    <w:rsid w:val="00085A2B"/>
    <w:rsid w:val="00096FDE"/>
    <w:rsid w:val="000D1C9E"/>
    <w:rsid w:val="000F7C1A"/>
    <w:rsid w:val="0011073E"/>
    <w:rsid w:val="001127AB"/>
    <w:rsid w:val="001510FF"/>
    <w:rsid w:val="00196251"/>
    <w:rsid w:val="001C20F1"/>
    <w:rsid w:val="001D4840"/>
    <w:rsid w:val="00225C40"/>
    <w:rsid w:val="002344F3"/>
    <w:rsid w:val="002757A5"/>
    <w:rsid w:val="002A1CBF"/>
    <w:rsid w:val="002F369B"/>
    <w:rsid w:val="00345262"/>
    <w:rsid w:val="003500CF"/>
    <w:rsid w:val="00414579"/>
    <w:rsid w:val="0045021F"/>
    <w:rsid w:val="00457404"/>
    <w:rsid w:val="004832FD"/>
    <w:rsid w:val="0049734E"/>
    <w:rsid w:val="00525BC6"/>
    <w:rsid w:val="00527EF3"/>
    <w:rsid w:val="00570DC3"/>
    <w:rsid w:val="00592B6F"/>
    <w:rsid w:val="005B022B"/>
    <w:rsid w:val="005D4ED7"/>
    <w:rsid w:val="005F300E"/>
    <w:rsid w:val="00655189"/>
    <w:rsid w:val="00665760"/>
    <w:rsid w:val="00682D77"/>
    <w:rsid w:val="00686E93"/>
    <w:rsid w:val="006B59E6"/>
    <w:rsid w:val="00733944"/>
    <w:rsid w:val="0077704B"/>
    <w:rsid w:val="0079212D"/>
    <w:rsid w:val="00792447"/>
    <w:rsid w:val="007A35E2"/>
    <w:rsid w:val="007B551A"/>
    <w:rsid w:val="007C4934"/>
    <w:rsid w:val="007F7ABE"/>
    <w:rsid w:val="0082100B"/>
    <w:rsid w:val="00841D74"/>
    <w:rsid w:val="008D2215"/>
    <w:rsid w:val="008E4513"/>
    <w:rsid w:val="00907A73"/>
    <w:rsid w:val="009A2A9D"/>
    <w:rsid w:val="009B6045"/>
    <w:rsid w:val="009F7A22"/>
    <w:rsid w:val="00A109CC"/>
    <w:rsid w:val="00A164A0"/>
    <w:rsid w:val="00B1336C"/>
    <w:rsid w:val="00B469B1"/>
    <w:rsid w:val="00B517E0"/>
    <w:rsid w:val="00B57DB2"/>
    <w:rsid w:val="00BB6188"/>
    <w:rsid w:val="00BB64D1"/>
    <w:rsid w:val="00BC4BDD"/>
    <w:rsid w:val="00BC7101"/>
    <w:rsid w:val="00BD7DED"/>
    <w:rsid w:val="00C52F77"/>
    <w:rsid w:val="00C62C7E"/>
    <w:rsid w:val="00C84576"/>
    <w:rsid w:val="00C906AB"/>
    <w:rsid w:val="00CA06AF"/>
    <w:rsid w:val="00CA1043"/>
    <w:rsid w:val="00CB1FCC"/>
    <w:rsid w:val="00DA6A8A"/>
    <w:rsid w:val="00E32968"/>
    <w:rsid w:val="00E94F23"/>
    <w:rsid w:val="00EF6257"/>
    <w:rsid w:val="00F375C3"/>
    <w:rsid w:val="00F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34526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45262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713</Words>
  <Characters>5405</Characters>
  <Application>Microsoft Office Word</Application>
  <DocSecurity>0</DocSecurity>
  <Lines>337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Robert Słowikowski</cp:lastModifiedBy>
  <cp:revision>16</cp:revision>
  <dcterms:created xsi:type="dcterms:W3CDTF">2021-02-11T12:34:00Z</dcterms:created>
  <dcterms:modified xsi:type="dcterms:W3CDTF">2021-05-17T13:38:00Z</dcterms:modified>
</cp:coreProperties>
</file>